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C83" w:rsidRPr="007242B6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t xml:space="preserve">  </w:t>
      </w:r>
      <w:r w:rsidRPr="007242B6">
        <w:rPr>
          <w:rFonts w:ascii="Times New Roman" w:hAnsi="Times New Roman"/>
          <w:b/>
          <w:sz w:val="24"/>
          <w:szCs w:val="24"/>
        </w:rPr>
        <w:t xml:space="preserve">Планирование </w:t>
      </w:r>
      <w:proofErr w:type="spellStart"/>
      <w:r w:rsidRPr="007242B6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7242B6">
        <w:rPr>
          <w:rFonts w:ascii="Times New Roman" w:hAnsi="Times New Roman"/>
          <w:b/>
          <w:sz w:val="24"/>
          <w:szCs w:val="24"/>
        </w:rPr>
        <w:t xml:space="preserve">-образовательной работы на </w:t>
      </w:r>
      <w:r w:rsidR="0077164A"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</w:rPr>
        <w:t xml:space="preserve"> ноября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42B6">
        <w:rPr>
          <w:rFonts w:ascii="Times New Roman" w:hAnsi="Times New Roman"/>
          <w:b/>
          <w:sz w:val="24"/>
          <w:szCs w:val="24"/>
        </w:rPr>
        <w:t>Тема</w:t>
      </w:r>
      <w:r w:rsidRPr="007242B6">
        <w:rPr>
          <w:rFonts w:ascii="Times New Roman" w:hAnsi="Times New Roman"/>
          <w:b/>
          <w:i/>
          <w:sz w:val="24"/>
          <w:szCs w:val="24"/>
          <w:u w:val="single"/>
        </w:rPr>
        <w:t xml:space="preserve">: </w:t>
      </w:r>
      <w:r w:rsidRPr="007242B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58727D">
        <w:rPr>
          <w:rFonts w:ascii="Times New Roman" w:hAnsi="Times New Roman" w:cs="Times New Roman"/>
          <w:b/>
          <w:sz w:val="24"/>
          <w:szCs w:val="24"/>
          <w:u w:val="single"/>
        </w:rPr>
        <w:t>Посуда (виды посуды, материал, из которого она сделана)</w:t>
      </w:r>
      <w:r w:rsidRPr="007242B6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Создание социальной ситуации развития детей по средствам познавательной активности  в процессе игровой, продуктивной, творческой деятельности, в процессе росписи посуды.</w:t>
      </w:r>
    </w:p>
    <w:p w:rsidR="006B5C83" w:rsidRPr="004B629F" w:rsidRDefault="006B5C83" w:rsidP="006B5C8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Итоговое мероприятие: </w:t>
      </w:r>
      <w:r>
        <w:rPr>
          <w:rFonts w:ascii="Times New Roman" w:hAnsi="Times New Roman"/>
          <w:sz w:val="24"/>
          <w:szCs w:val="24"/>
        </w:rPr>
        <w:t>Конкурс: «Роспись посуды»</w:t>
      </w:r>
      <w:r w:rsidRPr="007F11C5">
        <w:rPr>
          <w:rFonts w:ascii="Times New Roman" w:hAnsi="Times New Roman"/>
          <w:sz w:val="24"/>
          <w:szCs w:val="24"/>
        </w:rPr>
        <w:t>.</w:t>
      </w:r>
    </w:p>
    <w:p w:rsidR="006B5C83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4969" w:type="dxa"/>
        <w:tblInd w:w="-181" w:type="dxa"/>
        <w:tblLayout w:type="fixed"/>
        <w:tblLook w:val="04A0" w:firstRow="1" w:lastRow="0" w:firstColumn="1" w:lastColumn="0" w:noHBand="0" w:noVBand="1"/>
      </w:tblPr>
      <w:tblGrid>
        <w:gridCol w:w="524"/>
        <w:gridCol w:w="969"/>
        <w:gridCol w:w="6056"/>
        <w:gridCol w:w="2326"/>
        <w:gridCol w:w="2424"/>
        <w:gridCol w:w="2670"/>
      </w:tblGrid>
      <w:tr w:rsidR="006B5C83" w:rsidTr="00AC2FE5">
        <w:trPr>
          <w:cantSplit/>
          <w:trHeight w:val="706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6742A2" w:rsidRDefault="006B5C83" w:rsidP="00D529E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  <w:r w:rsidRPr="006742A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8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 (социальными партнерами)</w:t>
            </w:r>
          </w:p>
        </w:tc>
      </w:tr>
      <w:tr w:rsidR="006B5C83" w:rsidTr="00AC2FE5">
        <w:trPr>
          <w:trHeight w:val="140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в том числе в режимных моментах (Групповая, подгрупповая)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2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5C83" w:rsidRPr="004165F4" w:rsidTr="00AC2FE5">
        <w:trPr>
          <w:trHeight w:val="4838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4165F4" w:rsidRDefault="006B5C83" w:rsidP="00D529E2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Pr="0057319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«Утро радостных встреч» - постепенное вхождение детей в жизнь группы после выходно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создание хорошего настроения.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оручение – полей цветы – формирование элементарных трудовых навыков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B5C83" w:rsidRPr="0057319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Беседы с детьми: «Какая бывает посуда».</w:t>
            </w:r>
          </w:p>
          <w:p w:rsidR="006B5C83" w:rsidRPr="0057319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Чтение: Л.Лихачева « Уроки этикета»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Д/игры «</w:t>
            </w:r>
            <w:proofErr w:type="gramStart"/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Опиши</w:t>
            </w:r>
            <w:proofErr w:type="gramEnd"/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 не называя», «Что для чего?» </w:t>
            </w:r>
            <w:proofErr w:type="gramStart"/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( сахарница</w:t>
            </w:r>
            <w:proofErr w:type="gramEnd"/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 для сахара…),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акреплять представления детей о том, что множество предметов может состоять из разных по количеству элементов: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редметов разного цвета, размера, формы.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57319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 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 с крупным строительным материалом – развивать фантазию, воображение, умение планировать постройку</w:t>
            </w:r>
          </w:p>
          <w:p w:rsidR="006B5C83" w:rsidRPr="0057319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Игры в кукольном уголке – развивать умение самостоятельно организовывать себя игровое место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ивание </w:t>
            </w: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посуды.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192">
              <w:rPr>
                <w:rFonts w:ascii="Times New Roman" w:hAnsi="Times New Roman" w:cs="Times New Roman"/>
                <w:sz w:val="24"/>
                <w:szCs w:val="24"/>
              </w:rPr>
              <w:t>Консультации: «Драчуны. Как исправить ситуацию»</w:t>
            </w:r>
          </w:p>
        </w:tc>
      </w:tr>
      <w:tr w:rsidR="006B5C83" w:rsidRPr="004165F4" w:rsidTr="00AC2FE5">
        <w:trPr>
          <w:trHeight w:val="140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573192">
              <w:rPr>
                <w:rFonts w:ascii="Times New Roman" w:eastAsiaTheme="minorHAnsi" w:hAnsi="Times New Roman" w:cs="Times New Roman"/>
                <w:lang w:eastAsia="en-US"/>
              </w:rPr>
              <w:t>Посуда</w:t>
            </w:r>
            <w:proofErr w:type="spellEnd"/>
            <w:proofErr w:type="gramEnd"/>
            <w:r w:rsidRPr="00573192">
              <w:rPr>
                <w:rFonts w:ascii="Times New Roman" w:eastAsiaTheme="minorHAnsi" w:hAnsi="Times New Roman" w:cs="Times New Roman"/>
                <w:lang w:eastAsia="en-US"/>
              </w:rPr>
              <w:t xml:space="preserve"> (</w:t>
            </w:r>
            <w:proofErr w:type="spellStart"/>
            <w:r w:rsidRPr="00573192">
              <w:rPr>
                <w:rFonts w:ascii="Times New Roman" w:eastAsiaTheme="minorHAnsi" w:hAnsi="Times New Roman" w:cs="Times New Roman"/>
                <w:lang w:eastAsia="en-US"/>
              </w:rPr>
              <w:t>поз.п.мира</w:t>
            </w:r>
            <w:proofErr w:type="spellEnd"/>
            <w:r w:rsidRPr="00573192">
              <w:rPr>
                <w:rFonts w:ascii="Times New Roman" w:eastAsiaTheme="minorHAnsi" w:hAnsi="Times New Roman" w:cs="Times New Roman"/>
                <w:lang w:eastAsia="en-US"/>
              </w:rPr>
              <w:t xml:space="preserve"> с.42)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 речевого развития в процессе  игровой деятельности.</w:t>
            </w:r>
          </w:p>
          <w:p w:rsidR="006B5C83" w:rsidRPr="00305342" w:rsidRDefault="006B5C83" w:rsidP="006B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 (рисование):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</w:t>
            </w: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Роспись посуды для куклы. (к.з.с.276)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07631">
              <w:rPr>
                <w:rFonts w:ascii="Times New Roman" w:hAnsi="Times New Roman" w:cs="Times New Roman"/>
                <w:sz w:val="24"/>
                <w:szCs w:val="24"/>
              </w:rPr>
              <w:t>Создание социальной ситуации развития детей по средствам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творческой деятельности в процессе росписи посуды для куклы.</w:t>
            </w:r>
          </w:p>
        </w:tc>
      </w:tr>
    </w:tbl>
    <w:p w:rsidR="006B5C83" w:rsidRDefault="006B5C83" w:rsidP="00AC2FE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C2FE5" w:rsidRDefault="00AC2FE5" w:rsidP="00AC2FE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C2FE5" w:rsidRDefault="00AC2FE5" w:rsidP="00AC2FE5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C2FE5" w:rsidRPr="00AC2FE5" w:rsidRDefault="00AC2FE5" w:rsidP="00AC2F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245210" cy="5468886"/>
            <wp:effectExtent l="19050" t="0" r="0" b="0"/>
            <wp:docPr id="2" name="Рисунок 1" descr="C:\Documents and Settings\Admin\Рабочий стол\Скан Чертыгашева\Изображение 16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Чертыгашева\Изображение 16 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425" b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560" cy="547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83" w:rsidRDefault="006B5C83" w:rsidP="006B5C83"/>
    <w:p w:rsidR="006B5C83" w:rsidRDefault="006B5C83" w:rsidP="006B5C83"/>
    <w:p w:rsidR="006B5C83" w:rsidRPr="007242B6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2B6">
        <w:rPr>
          <w:rFonts w:ascii="Times New Roman" w:hAnsi="Times New Roman"/>
          <w:b/>
          <w:sz w:val="24"/>
          <w:szCs w:val="24"/>
        </w:rPr>
        <w:lastRenderedPageBreak/>
        <w:t xml:space="preserve">Планирование </w:t>
      </w:r>
      <w:proofErr w:type="spellStart"/>
      <w:r w:rsidRPr="007242B6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7242B6">
        <w:rPr>
          <w:rFonts w:ascii="Times New Roman" w:hAnsi="Times New Roman"/>
          <w:b/>
          <w:sz w:val="24"/>
          <w:szCs w:val="24"/>
        </w:rPr>
        <w:t xml:space="preserve">-образовательной работы на </w:t>
      </w:r>
      <w:r w:rsidR="0077164A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 xml:space="preserve"> ноября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42B6">
        <w:rPr>
          <w:rFonts w:ascii="Times New Roman" w:hAnsi="Times New Roman"/>
          <w:b/>
          <w:sz w:val="24"/>
          <w:szCs w:val="24"/>
        </w:rPr>
        <w:t>Тема</w:t>
      </w:r>
      <w:r w:rsidRPr="007242B6">
        <w:rPr>
          <w:rFonts w:ascii="Times New Roman" w:hAnsi="Times New Roman"/>
          <w:b/>
          <w:i/>
          <w:sz w:val="24"/>
          <w:szCs w:val="24"/>
          <w:u w:val="single"/>
        </w:rPr>
        <w:t xml:space="preserve">: </w:t>
      </w:r>
      <w:r w:rsidRPr="007242B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58727D">
        <w:rPr>
          <w:rFonts w:ascii="Times New Roman" w:hAnsi="Times New Roman" w:cs="Times New Roman"/>
          <w:b/>
          <w:sz w:val="24"/>
          <w:szCs w:val="24"/>
          <w:u w:val="single"/>
        </w:rPr>
        <w:t>Посуда (виды посуды, материал, из которого она сделана)</w:t>
      </w:r>
      <w:r w:rsidRPr="007242B6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6B5C83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5189" w:type="dxa"/>
        <w:tblInd w:w="-181" w:type="dxa"/>
        <w:tblLayout w:type="fixed"/>
        <w:tblLook w:val="04A0" w:firstRow="1" w:lastRow="0" w:firstColumn="1" w:lastColumn="0" w:noHBand="0" w:noVBand="1"/>
      </w:tblPr>
      <w:tblGrid>
        <w:gridCol w:w="532"/>
        <w:gridCol w:w="983"/>
        <w:gridCol w:w="6145"/>
        <w:gridCol w:w="1544"/>
        <w:gridCol w:w="816"/>
        <w:gridCol w:w="2176"/>
        <w:gridCol w:w="284"/>
        <w:gridCol w:w="2709"/>
      </w:tblGrid>
      <w:tr w:rsidR="006B5C83" w:rsidTr="00D529E2">
        <w:trPr>
          <w:cantSplit/>
          <w:trHeight w:val="7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6742A2" w:rsidRDefault="006B5C83" w:rsidP="00D529E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  <w:r w:rsidRPr="006742A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2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 (социальными партнерами)</w:t>
            </w:r>
          </w:p>
        </w:tc>
      </w:tr>
      <w:tr w:rsidR="006B5C83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в том числе в режимных моментах (Групповая, подгрупповая)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4165F4" w:rsidRDefault="006B5C83" w:rsidP="00D529E2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группе.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– совершенствование артикуляционных навыков.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поручение: «Поливка комнатных растений» - развивать трудовые навыки, желание заботиться о комнатных растениях. 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сказочных героев с Любой и Яной – развивать воображение, мелкую моторику рук. 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продолжать формировать умение собирать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развивать внимательность. 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для родителей «Искусство наказывать и прощать». 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4B629F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(ФЭМП):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t xml:space="preserve">: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Знакомство с цифрами 1 и 2 (с.30)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средствам познавательного развития в процессе знакомства с цифрами 1 и 2. </w:t>
            </w:r>
          </w:p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(ФЭМП):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Счет в пределах 5. Различие геометрических фигур. (с.29) Цель: </w:t>
            </w:r>
            <w:r w:rsidRPr="00907631">
              <w:rPr>
                <w:rFonts w:ascii="Times New Roman" w:hAnsi="Times New Roman" w:cs="Times New Roman"/>
                <w:sz w:val="24"/>
                <w:szCs w:val="24"/>
              </w:rPr>
              <w:t>Создание социальной ситуации развития детей по средствам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познавательного развития в процессе счета в пределах 5. </w:t>
            </w:r>
          </w:p>
          <w:p w:rsidR="006B5C83" w:rsidRPr="00305342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Задачи: 1.Создать  условия  для познав-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го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интереса 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позн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-ой активности; 2.Обеспечить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эмоц-ное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 благополучие  через :уважительное отношение к каждому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реб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-ку, к его чувствам и потребностям.3. Создать  условия  для свободного выбора детьми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 участников совместной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, а так же для принятия детьми решений, выражения своих чувств и мыслей; 4.Создать  условия  для позитивных, доброжелательных отношений м/у детьми, для развития коммуникативных способностей детей и развитие умения детей работать в группе сверстников; 5.Создать  условия  для овладения культурными средствами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 xml:space="preserve">Наблюдение за </w:t>
            </w:r>
            <w:r>
              <w:rPr>
                <w:rFonts w:ascii="Times New Roman" w:hAnsi="Times New Roman"/>
              </w:rPr>
              <w:t>солнцем – объяснить детям, что солнце уже греет, день стал короче.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П\И «Добеги и прыгни» - развивать двигательную активность, умение прыгать в длину.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Упражнять детей составлять рассказы об осени, используя как можно больше прилагательных (Настя, Даша)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детей на участке, катание с горки, конструирование снеговика.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 (по желанию детей). КГН. Подготовка к обеду. Хозяйственно- бытовой труд. </w:t>
            </w:r>
          </w:p>
        </w:tc>
      </w:tr>
      <w:tr w:rsidR="006B5C83" w:rsidRPr="004165F4" w:rsidTr="00D529E2">
        <w:trPr>
          <w:gridAfter w:val="7"/>
          <w:wAfter w:w="14657" w:type="dxa"/>
          <w:trHeight w:val="27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rPr>
          <w:gridAfter w:val="7"/>
          <w:wAfter w:w="14657" w:type="dxa"/>
          <w:trHeight w:val="27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5C83" w:rsidRDefault="00AC2FE5" w:rsidP="006B5C83">
      <w:r>
        <w:rPr>
          <w:noProof/>
        </w:rPr>
        <w:drawing>
          <wp:inline distT="0" distB="0" distL="0" distR="0">
            <wp:extent cx="9245210" cy="3261028"/>
            <wp:effectExtent l="19050" t="0" r="0" b="0"/>
            <wp:docPr id="3" name="Рисунок 2" descr="C:\Documents and Settings\Admin\Рабочий стол\Скан Чертыгашева\Изображение 16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Чертыгашева\Изображение 16 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210" cy="32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Pr="007242B6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2B6">
        <w:rPr>
          <w:rFonts w:ascii="Times New Roman" w:hAnsi="Times New Roman"/>
          <w:b/>
          <w:sz w:val="24"/>
          <w:szCs w:val="24"/>
        </w:rPr>
        <w:lastRenderedPageBreak/>
        <w:t xml:space="preserve">Планирование </w:t>
      </w:r>
      <w:proofErr w:type="spellStart"/>
      <w:r w:rsidRPr="007242B6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7242B6">
        <w:rPr>
          <w:rFonts w:ascii="Times New Roman" w:hAnsi="Times New Roman"/>
          <w:b/>
          <w:sz w:val="24"/>
          <w:szCs w:val="24"/>
        </w:rPr>
        <w:t xml:space="preserve">-образовательной работы на </w:t>
      </w:r>
      <w:r w:rsidR="0077164A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 xml:space="preserve"> ноября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42B6">
        <w:rPr>
          <w:rFonts w:ascii="Times New Roman" w:hAnsi="Times New Roman"/>
          <w:b/>
          <w:sz w:val="24"/>
          <w:szCs w:val="24"/>
        </w:rPr>
        <w:t>Тема</w:t>
      </w:r>
      <w:r w:rsidRPr="007242B6">
        <w:rPr>
          <w:rFonts w:ascii="Times New Roman" w:hAnsi="Times New Roman"/>
          <w:b/>
          <w:i/>
          <w:sz w:val="24"/>
          <w:szCs w:val="24"/>
          <w:u w:val="single"/>
        </w:rPr>
        <w:t xml:space="preserve">: </w:t>
      </w:r>
      <w:r w:rsidRPr="007242B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58727D">
        <w:rPr>
          <w:rFonts w:ascii="Times New Roman" w:hAnsi="Times New Roman" w:cs="Times New Roman"/>
          <w:b/>
          <w:sz w:val="24"/>
          <w:szCs w:val="24"/>
          <w:u w:val="single"/>
        </w:rPr>
        <w:t>Посуда (виды посуды, материал, из которого она сделана)</w:t>
      </w:r>
      <w:r w:rsidRPr="007242B6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6B5C83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5189" w:type="dxa"/>
        <w:tblInd w:w="-181" w:type="dxa"/>
        <w:tblLayout w:type="fixed"/>
        <w:tblLook w:val="04A0" w:firstRow="1" w:lastRow="0" w:firstColumn="1" w:lastColumn="0" w:noHBand="0" w:noVBand="1"/>
      </w:tblPr>
      <w:tblGrid>
        <w:gridCol w:w="532"/>
        <w:gridCol w:w="983"/>
        <w:gridCol w:w="6145"/>
        <w:gridCol w:w="1544"/>
        <w:gridCol w:w="816"/>
        <w:gridCol w:w="2176"/>
        <w:gridCol w:w="284"/>
        <w:gridCol w:w="2709"/>
      </w:tblGrid>
      <w:tr w:rsidR="006B5C83" w:rsidTr="00D529E2">
        <w:trPr>
          <w:cantSplit/>
          <w:trHeight w:val="7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6742A2" w:rsidRDefault="006B5C83" w:rsidP="00D529E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  <w:r w:rsidRPr="006742A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2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 (социальными партнерами)</w:t>
            </w:r>
          </w:p>
        </w:tc>
      </w:tr>
      <w:tr w:rsidR="006B5C83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в том числе в режимных моментах (Групповая, подгрупповая)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4165F4" w:rsidRDefault="006B5C83" w:rsidP="00D529E2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группе.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" Помощники "Цель: развивать мелкую моторику рук, согласованность </w:t>
            </w:r>
            <w:proofErr w:type="spellStart"/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движениие</w:t>
            </w:r>
            <w:proofErr w:type="spellEnd"/>
            <w:r w:rsidRPr="005F51E1">
              <w:rPr>
                <w:rFonts w:ascii="Times New Roman" w:hAnsi="Times New Roman" w:cs="Times New Roman"/>
                <w:sz w:val="24"/>
                <w:szCs w:val="24"/>
              </w:rPr>
              <w:t xml:space="preserve"> рук с текстом.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Д/и «Один – много»Цель: закреплять в речи детей множественного числа имен существительных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Дежурство в уголке природы.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5F51E1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Д/и " Что лишнее"</w:t>
            </w:r>
          </w:p>
          <w:p w:rsidR="006B5C83" w:rsidRPr="005F51E1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Цель: развивать зрительную память, внимание и речь.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5F51E1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Настольно – печатные игры «Разбери посуду»</w:t>
            </w:r>
          </w:p>
          <w:p w:rsidR="006B5C83" w:rsidRPr="005F51E1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1E1">
              <w:rPr>
                <w:rFonts w:ascii="Times New Roman" w:hAnsi="Times New Roman" w:cs="Times New Roman"/>
                <w:sz w:val="24"/>
                <w:szCs w:val="24"/>
              </w:rPr>
              <w:t>Цель: учим детей раскладывать посуду по назначению и называть её.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родителями.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4B629F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(ФЦКМ):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t xml:space="preserve">: </w:t>
            </w:r>
            <w:r w:rsidRPr="00F30772">
              <w:rPr>
                <w:rFonts w:ascii="Times New Roman" w:eastAsiaTheme="minorHAnsi" w:hAnsi="Times New Roman" w:cs="Times New Roman"/>
                <w:lang w:eastAsia="en-US"/>
              </w:rPr>
              <w:t>Чайная посуда.(</w:t>
            </w:r>
            <w:proofErr w:type="spellStart"/>
            <w:r w:rsidRPr="00F30772">
              <w:rPr>
                <w:rFonts w:ascii="Times New Roman" w:eastAsiaTheme="minorHAnsi" w:hAnsi="Times New Roman" w:cs="Times New Roman"/>
                <w:lang w:eastAsia="en-US"/>
              </w:rPr>
              <w:t>поз.п.мира</w:t>
            </w:r>
            <w:proofErr w:type="spellEnd"/>
            <w:r w:rsidRPr="00F30772">
              <w:rPr>
                <w:rFonts w:ascii="Times New Roman" w:eastAsiaTheme="minorHAnsi" w:hAnsi="Times New Roman" w:cs="Times New Roman"/>
                <w:lang w:eastAsia="en-US"/>
              </w:rPr>
              <w:t xml:space="preserve"> с.48)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 познавательного развития в процессе рассматривания и исследования чайной посуды.</w:t>
            </w:r>
          </w:p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(конструирование):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</w:t>
            </w: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Склей разбитое блюдце.(</w:t>
            </w:r>
            <w:proofErr w:type="spellStart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поз.п.мира</w:t>
            </w:r>
            <w:proofErr w:type="spellEnd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 xml:space="preserve"> с.51)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07631">
              <w:rPr>
                <w:rFonts w:ascii="Times New Roman" w:hAnsi="Times New Roman" w:cs="Times New Roman"/>
                <w:sz w:val="24"/>
                <w:szCs w:val="24"/>
              </w:rPr>
              <w:t>Создание социальной ситуации развития детей по средствам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продуктивной деятельности в процессе склеивания блюдца.</w:t>
            </w:r>
          </w:p>
          <w:p w:rsidR="006B5C83" w:rsidRPr="00305342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Задачи: 1.Создать  условия  для познав-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го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интереса 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позн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-ой активности; 2.Обеспечить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эмоц-ное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 благополучие  через :уважительное отношение к каждому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реб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-ку, к его чувствам и потребностям.3. Создать  условия  для свободного выбора детьми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 участников совместной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, а так же для принятия детьми решений, выражения своих чувств и мыслей; 4.Создать  условия  для позитивных, доброжелательных отношений м/у детьми, для развития коммуникативных способностей детей и развитие умения детей работать в группе сверстников; 5.Создать  условия  для овладения культурными средствами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Наблюдение за работой дворника</w:t>
            </w:r>
          </w:p>
          <w:p w:rsidR="006B5C83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Цели:</w:t>
            </w:r>
            <w:r w:rsidRPr="00F30772">
              <w:rPr>
                <w:rFonts w:ascii="Times New Roman" w:hAnsi="Times New Roman"/>
              </w:rPr>
              <w:tab/>
              <w:t>продолжать наблюдения за работой дворника;</w:t>
            </w:r>
            <w:r w:rsidRPr="00F30772">
              <w:rPr>
                <w:rFonts w:ascii="Times New Roman" w:hAnsi="Times New Roman"/>
              </w:rPr>
              <w:tab/>
              <w:t>способствовать развитию речи за счет обогащения словарного запаса;</w:t>
            </w:r>
            <w:r w:rsidRPr="00F30772">
              <w:rPr>
                <w:rFonts w:ascii="Times New Roman" w:hAnsi="Times New Roman"/>
              </w:rPr>
              <w:tab/>
              <w:t>воспитывать интерес и уважение к работе дворника;</w:t>
            </w:r>
            <w:r w:rsidRPr="00F30772">
              <w:rPr>
                <w:rFonts w:ascii="Times New Roman" w:hAnsi="Times New Roman"/>
              </w:rPr>
              <w:tab/>
              <w:t>прививать любовь к природе, бережное и заботливое отношение к окружающей среде.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Трудовая деятельность</w:t>
            </w:r>
            <w:r>
              <w:rPr>
                <w:rFonts w:ascii="Times New Roman" w:hAnsi="Times New Roman"/>
              </w:rPr>
              <w:t>: Помощь дворнику сгребать снег для фигурок.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Цель: учить приходить на помощь взрослому.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/</w:t>
            </w:r>
            <w:r w:rsidRPr="00F30772">
              <w:rPr>
                <w:rFonts w:ascii="Times New Roman" w:hAnsi="Times New Roman"/>
              </w:rPr>
              <w:t xml:space="preserve"> игра</w:t>
            </w:r>
            <w:r>
              <w:rPr>
                <w:rFonts w:ascii="Times New Roman" w:hAnsi="Times New Roman"/>
              </w:rPr>
              <w:t xml:space="preserve">: </w:t>
            </w:r>
            <w:r w:rsidRPr="00F30772">
              <w:rPr>
                <w:rFonts w:ascii="Times New Roman" w:hAnsi="Times New Roman"/>
              </w:rPr>
              <w:t xml:space="preserve"> «Пожарные на ученье».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Цель: учить легко и быстро лазать по канату и гимнастической стенке.</w:t>
            </w:r>
          </w:p>
        </w:tc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Упражнения с мячом.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 xml:space="preserve"> Цели:</w:t>
            </w:r>
            <w:r w:rsidRPr="00F30772">
              <w:rPr>
                <w:rFonts w:ascii="Times New Roman" w:hAnsi="Times New Roman"/>
              </w:rPr>
              <w:tab/>
              <w:t>продолжать выполнять упражнения с мячом;</w:t>
            </w:r>
            <w:r w:rsidRPr="00F30772">
              <w:rPr>
                <w:rFonts w:ascii="Times New Roman" w:hAnsi="Times New Roman"/>
              </w:rPr>
              <w:tab/>
              <w:t>развивать быстроту бега.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детей на участке, катание с горки, конструирование снеговика.</w:t>
            </w:r>
          </w:p>
        </w:tc>
      </w:tr>
      <w:tr w:rsidR="006B5C83" w:rsidRPr="004165F4" w:rsidTr="00D529E2">
        <w:trPr>
          <w:gridAfter w:val="7"/>
          <w:wAfter w:w="14657" w:type="dxa"/>
          <w:trHeight w:val="27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5C83" w:rsidRDefault="006B5C83" w:rsidP="006B5C83"/>
    <w:p w:rsidR="006B5C83" w:rsidRDefault="00AC2FE5" w:rsidP="006B5C83">
      <w:r>
        <w:rPr>
          <w:noProof/>
        </w:rPr>
        <w:drawing>
          <wp:inline distT="0" distB="0" distL="0" distR="0">
            <wp:extent cx="9518846" cy="4600135"/>
            <wp:effectExtent l="19050" t="0" r="6154" b="0"/>
            <wp:docPr id="4" name="Рисунок 3" descr="C:\Documents and Settings\Admin\Рабочий стол\Скан Чертыгашева\Изображение 16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Чертыгашева\Изображение 16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07" b="4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385" cy="46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83" w:rsidRDefault="006B5C83" w:rsidP="006B5C83"/>
    <w:p w:rsidR="006B5C83" w:rsidRDefault="006B5C83" w:rsidP="006B5C83"/>
    <w:p w:rsidR="006B5C83" w:rsidRDefault="006B5C83" w:rsidP="006B5C83"/>
    <w:p w:rsidR="006B5C83" w:rsidRPr="007242B6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F88">
        <w:rPr>
          <w:rFonts w:ascii="Times New Roman" w:hAnsi="Times New Roman"/>
          <w:b/>
          <w:sz w:val="24"/>
          <w:szCs w:val="24"/>
        </w:rPr>
        <w:lastRenderedPageBreak/>
        <w:t>Планир</w:t>
      </w:r>
      <w:r w:rsidRPr="007242B6">
        <w:rPr>
          <w:rFonts w:ascii="Times New Roman" w:hAnsi="Times New Roman"/>
          <w:b/>
          <w:sz w:val="24"/>
          <w:szCs w:val="24"/>
        </w:rPr>
        <w:t xml:space="preserve">ование </w:t>
      </w:r>
      <w:proofErr w:type="spellStart"/>
      <w:r w:rsidRPr="007242B6"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 w:rsidRPr="007242B6">
        <w:rPr>
          <w:rFonts w:ascii="Times New Roman" w:hAnsi="Times New Roman"/>
          <w:b/>
          <w:sz w:val="24"/>
          <w:szCs w:val="24"/>
        </w:rPr>
        <w:t xml:space="preserve">-образовательной работы на </w:t>
      </w:r>
      <w:r w:rsidR="0077164A">
        <w:rPr>
          <w:rFonts w:ascii="Times New Roman" w:hAnsi="Times New Roman"/>
          <w:b/>
          <w:sz w:val="24"/>
          <w:szCs w:val="24"/>
        </w:rPr>
        <w:t>14</w:t>
      </w:r>
      <w:r>
        <w:rPr>
          <w:rFonts w:ascii="Times New Roman" w:hAnsi="Times New Roman"/>
          <w:b/>
          <w:sz w:val="24"/>
          <w:szCs w:val="24"/>
        </w:rPr>
        <w:t xml:space="preserve"> ноября 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42B6">
        <w:rPr>
          <w:rFonts w:ascii="Times New Roman" w:hAnsi="Times New Roman"/>
          <w:b/>
          <w:sz w:val="24"/>
          <w:szCs w:val="24"/>
        </w:rPr>
        <w:t>Тема</w:t>
      </w:r>
      <w:r w:rsidRPr="007242B6">
        <w:rPr>
          <w:rFonts w:ascii="Times New Roman" w:hAnsi="Times New Roman"/>
          <w:b/>
          <w:i/>
          <w:sz w:val="24"/>
          <w:szCs w:val="24"/>
          <w:u w:val="single"/>
        </w:rPr>
        <w:t xml:space="preserve">: </w:t>
      </w:r>
      <w:r w:rsidRPr="007242B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58727D">
        <w:rPr>
          <w:rFonts w:ascii="Times New Roman" w:hAnsi="Times New Roman" w:cs="Times New Roman"/>
          <w:b/>
          <w:sz w:val="24"/>
          <w:szCs w:val="24"/>
          <w:u w:val="single"/>
        </w:rPr>
        <w:t>Посуда (виды посуды, материал, из которого она сделана)</w:t>
      </w:r>
      <w:r w:rsidRPr="007242B6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6B5C83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5189" w:type="dxa"/>
        <w:tblInd w:w="-181" w:type="dxa"/>
        <w:tblLayout w:type="fixed"/>
        <w:tblLook w:val="04A0" w:firstRow="1" w:lastRow="0" w:firstColumn="1" w:lastColumn="0" w:noHBand="0" w:noVBand="1"/>
      </w:tblPr>
      <w:tblGrid>
        <w:gridCol w:w="532"/>
        <w:gridCol w:w="983"/>
        <w:gridCol w:w="6145"/>
        <w:gridCol w:w="1544"/>
        <w:gridCol w:w="816"/>
        <w:gridCol w:w="2176"/>
        <w:gridCol w:w="284"/>
        <w:gridCol w:w="2709"/>
      </w:tblGrid>
      <w:tr w:rsidR="006B5C83" w:rsidTr="00D529E2">
        <w:trPr>
          <w:cantSplit/>
          <w:trHeight w:val="7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6742A2" w:rsidRDefault="006B5C83" w:rsidP="00D529E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  <w:r w:rsidRPr="006742A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2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 (социальными партнерами)</w:t>
            </w:r>
          </w:p>
        </w:tc>
      </w:tr>
      <w:tr w:rsidR="006B5C83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в том числе в режимных моментах (Групповая, подгрупповая)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4165F4" w:rsidRDefault="006B5C83" w:rsidP="00D529E2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группе.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по теме «Посуда»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полученные знания, развивать внимательность.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игра «1,2,3,4 жили мыши на квартире» - развитие артикуляционного аппарата.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«Придумай сам» с Егором, Артемом – развивать умение у детей придумывать самостоятельно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набылицы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F3077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Д/и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Подбери картинку» -  развивать умение классифицировать и обобщать предметы.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«Игра как средство воспитания дошкольников»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 развитие (аппликация):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Тема: Жил был самовар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позн.мира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с.52)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 речевого развития в процессе знакомства с историей появления самовара.</w:t>
            </w:r>
          </w:p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 - эстетическое развитие (рисование):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Тема: Узор для самовара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позн.мира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56).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 творческой деятельности в рисовании узоров для самовара.</w:t>
            </w:r>
          </w:p>
          <w:p w:rsidR="006B5C83" w:rsidRPr="00305342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Задачи: 1.Создать  условия  для познав-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го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интереса 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позн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-ой активности; 2.Обеспечить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эмоц-ное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 благополучие  через :уважительное отношение к каждому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реб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-ку, к его чувствам и потребностям.3. Создать  условия  для свободного выбора детьми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 участников совместной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, а так же для принятия детьми решений, выражения своих чувств и мыслей; 4.Создать  условия  для позитивных, доброжелательных отношений м/у детьми, для развития коммуникативных способностей детей и развитие умения детей работать в группе сверстников; 5.Создать  условия  для овладения культурными средствами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«Ноябрь – </w:t>
            </w:r>
            <w:proofErr w:type="spellStart"/>
            <w:r>
              <w:rPr>
                <w:rFonts w:ascii="Times New Roman" w:hAnsi="Times New Roman"/>
              </w:rPr>
              <w:t>полузимник</w:t>
            </w:r>
            <w:proofErr w:type="spellEnd"/>
            <w:r>
              <w:rPr>
                <w:rFonts w:ascii="Times New Roman" w:hAnsi="Times New Roman"/>
              </w:rPr>
              <w:t xml:space="preserve">» - познакомить с поэтическим названием месяца ноябрь, народными приметами, развивать стремление к познанию, формировать желание изучать природу. 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П\И «Земля, вода, воздух» - развивать быстроту  реакции, внимание. </w:t>
            </w:r>
          </w:p>
        </w:tc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Игра «В воздухе, воде и на земле» со Степой, Ваней – развивать сообразительность, быстроту реакции. 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 детей на участке, катание с горки, конструирование снеговика.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перед сном</w:t>
            </w: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(по желанию детей). КГН. Подготовка к обеду. Хозяйственно- бытовой труд. Самообслуживание. Обед. Правила поведения за столом. Ситуативная беседа о правильном поведении за столом.  Столовые приборы. Цель: воспитывать привычку мыть руки перед приемом пищи и полоскать рот после еды.</w:t>
            </w:r>
          </w:p>
        </w:tc>
      </w:tr>
      <w:tr w:rsidR="006B5C83" w:rsidRPr="004165F4" w:rsidTr="00D529E2">
        <w:trPr>
          <w:gridAfter w:val="7"/>
          <w:wAfter w:w="14657" w:type="dxa"/>
          <w:trHeight w:val="27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rPr>
          <w:gridAfter w:val="7"/>
          <w:wAfter w:w="14657" w:type="dxa"/>
          <w:trHeight w:val="276"/>
        </w:trPr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5C83" w:rsidRDefault="006B5C83" w:rsidP="006B5C83"/>
    <w:p w:rsidR="006B5C83" w:rsidRDefault="006B5C83" w:rsidP="006B5C83"/>
    <w:p w:rsidR="006B5C83" w:rsidRDefault="00AC2FE5" w:rsidP="006B5C83">
      <w:r>
        <w:rPr>
          <w:noProof/>
        </w:rPr>
        <w:drawing>
          <wp:inline distT="0" distB="0" distL="0" distR="0">
            <wp:extent cx="9504778" cy="3685735"/>
            <wp:effectExtent l="19050" t="0" r="1172" b="0"/>
            <wp:docPr id="5" name="Рисунок 4" descr="C:\Documents and Settings\Admin\Рабочий стол\Скан Чертыгашева\Изображение 16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Чертыгашева\Изображение 16 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89" r="2518" b="5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778" cy="36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Default="006B5C83" w:rsidP="006B5C83"/>
    <w:p w:rsidR="006B5C83" w:rsidRPr="007242B6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F88">
        <w:rPr>
          <w:rFonts w:ascii="Times New Roman" w:hAnsi="Times New Roman"/>
          <w:b/>
          <w:sz w:val="24"/>
          <w:szCs w:val="24"/>
        </w:rPr>
        <w:lastRenderedPageBreak/>
        <w:t>Планир</w:t>
      </w:r>
      <w:r w:rsidRPr="007242B6">
        <w:rPr>
          <w:rFonts w:ascii="Times New Roman" w:hAnsi="Times New Roman"/>
          <w:b/>
          <w:sz w:val="24"/>
          <w:szCs w:val="24"/>
        </w:rPr>
        <w:t xml:space="preserve">ование воспитательно-образовательной работы на </w:t>
      </w:r>
      <w:r w:rsidR="0077164A">
        <w:rPr>
          <w:rFonts w:ascii="Times New Roman" w:hAnsi="Times New Roman"/>
          <w:b/>
          <w:sz w:val="24"/>
          <w:szCs w:val="24"/>
        </w:rPr>
        <w:t>15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ноября </w:t>
      </w:r>
    </w:p>
    <w:p w:rsidR="006B5C83" w:rsidRDefault="006B5C83" w:rsidP="006B5C8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242B6">
        <w:rPr>
          <w:rFonts w:ascii="Times New Roman" w:hAnsi="Times New Roman"/>
          <w:b/>
          <w:sz w:val="24"/>
          <w:szCs w:val="24"/>
        </w:rPr>
        <w:t>Тема</w:t>
      </w:r>
      <w:r w:rsidRPr="007242B6">
        <w:rPr>
          <w:rFonts w:ascii="Times New Roman" w:hAnsi="Times New Roman"/>
          <w:b/>
          <w:i/>
          <w:sz w:val="24"/>
          <w:szCs w:val="24"/>
          <w:u w:val="single"/>
        </w:rPr>
        <w:t xml:space="preserve">: </w:t>
      </w:r>
      <w:r w:rsidRPr="007242B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58727D">
        <w:rPr>
          <w:rFonts w:ascii="Times New Roman" w:hAnsi="Times New Roman" w:cs="Times New Roman"/>
          <w:b/>
          <w:sz w:val="24"/>
          <w:szCs w:val="24"/>
          <w:u w:val="single"/>
        </w:rPr>
        <w:t>Посуда (виды посуды, материал, из которого она сделана)</w:t>
      </w:r>
      <w:r w:rsidRPr="007242B6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6B5C83" w:rsidRDefault="006B5C83" w:rsidP="006B5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5189" w:type="dxa"/>
        <w:tblInd w:w="-181" w:type="dxa"/>
        <w:tblLayout w:type="fixed"/>
        <w:tblLook w:val="04A0" w:firstRow="1" w:lastRow="0" w:firstColumn="1" w:lastColumn="0" w:noHBand="0" w:noVBand="1"/>
      </w:tblPr>
      <w:tblGrid>
        <w:gridCol w:w="532"/>
        <w:gridCol w:w="983"/>
        <w:gridCol w:w="6145"/>
        <w:gridCol w:w="1544"/>
        <w:gridCol w:w="816"/>
        <w:gridCol w:w="2176"/>
        <w:gridCol w:w="284"/>
        <w:gridCol w:w="2709"/>
      </w:tblGrid>
      <w:tr w:rsidR="006B5C83" w:rsidTr="00D529E2">
        <w:trPr>
          <w:cantSplit/>
          <w:trHeight w:val="724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6742A2" w:rsidRDefault="006B5C83" w:rsidP="00D529E2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День </w:t>
            </w:r>
            <w:r w:rsidRPr="006742A2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Режим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 самостоятельной деятельности детей</w:t>
            </w:r>
          </w:p>
        </w:tc>
        <w:tc>
          <w:tcPr>
            <w:tcW w:w="2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 (социальными партнерами)</w:t>
            </w:r>
          </w:p>
        </w:tc>
      </w:tr>
      <w:tr w:rsidR="006B5C83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деятельность, в том числе в режимных моментах (Групповая, подгрупповая)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83" w:rsidRDefault="006B5C83" w:rsidP="00D529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5C83" w:rsidRPr="004165F4" w:rsidTr="00D529E2"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6B5C83" w:rsidRPr="004165F4" w:rsidRDefault="006B5C83" w:rsidP="00D529E2">
            <w:pPr>
              <w:snapToGrid w:val="0"/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в группе. 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6B5C83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 о времени года, об наступлении зимы.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 «Посуда» ИКТ «</w:t>
            </w:r>
            <w:proofErr w:type="spellStart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горе»Цель</w:t>
            </w:r>
            <w:proofErr w:type="spellEnd"/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: расширять запас слов по теме «Посуда».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B47">
              <w:rPr>
                <w:rFonts w:ascii="Times New Roman" w:hAnsi="Times New Roman" w:cs="Times New Roman"/>
                <w:sz w:val="24"/>
                <w:szCs w:val="24"/>
              </w:rPr>
              <w:t>Д/и «Мой, моя, мое». (посуда)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F3077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Д/и «Найди пару».</w:t>
            </w:r>
          </w:p>
          <w:p w:rsidR="006B5C83" w:rsidRPr="00F3077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Цель: развивать быстроту мышления, слуховое внимание, сообразительность»</w:t>
            </w:r>
          </w:p>
          <w:p w:rsidR="006B5C83" w:rsidRPr="00F30772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Настольно – печатные игры «Отгадай-ка»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772">
              <w:rPr>
                <w:rFonts w:ascii="Times New Roman" w:hAnsi="Times New Roman" w:cs="Times New Roman"/>
                <w:sz w:val="24"/>
                <w:szCs w:val="24"/>
              </w:rPr>
              <w:t>Цель: развивать у детей умение узнавать и называть предметы посуды.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83" w:rsidRPr="008D7B47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B4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и консультации по запросам родителей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B47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посуды.</w:t>
            </w:r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развитие (аппликация):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8D7B47">
              <w:rPr>
                <w:rFonts w:ascii="Times New Roman" w:hAnsi="Times New Roman" w:cs="Times New Roman"/>
                <w:sz w:val="24"/>
                <w:szCs w:val="24"/>
              </w:rPr>
              <w:t>Аппликация: Аппликация из симметричных предметов «Бокальчик». (к.з.с.156)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4B629F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4B629F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ситуации развития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средствам продуктивной деятельности в процессе изготовления бокальчика.</w:t>
            </w:r>
          </w:p>
          <w:p w:rsidR="006B5C83" w:rsidRPr="00305342" w:rsidRDefault="006B5C83" w:rsidP="00D52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Задачи: 1.Создать  условия  для познав-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го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интереса 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позн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-ой активности; 2.Обеспечить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эмоц-ное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 благополучие  через :уважительное отношение к каждому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реб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-ку, к его чувствам и потребностям.3. Создать  условия  для свободного выбора детьми 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 и участников совместной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 xml:space="preserve">, а так же для принятия детьми решений, выражения своих чувств и мыслей; 4.Создать  условия  для позитивных, доброжелательных отношений м/у детьми, для развития коммуникативных способностей детей и развитие умения детей работать в группе сверстников; 5.Создать  условия  для овладения культурными средствами </w:t>
            </w:r>
            <w:proofErr w:type="spellStart"/>
            <w:r w:rsidRPr="00907631">
              <w:rPr>
                <w:rFonts w:ascii="Times New Roman" w:hAnsi="Times New Roman" w:cs="Times New Roman"/>
                <w:sz w:val="20"/>
                <w:szCs w:val="24"/>
              </w:rPr>
              <w:t>деят-ти</w:t>
            </w:r>
            <w:proofErr w:type="spellEnd"/>
          </w:p>
        </w:tc>
      </w:tr>
      <w:tr w:rsidR="006B5C83" w:rsidRPr="004165F4" w:rsidTr="00D529E2">
        <w:tc>
          <w:tcPr>
            <w:tcW w:w="5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5C83" w:rsidRPr="004165F4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5F4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83" w:rsidRPr="004165F4" w:rsidRDefault="006B5C83" w:rsidP="00D529E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Целевая прогулка «Правила поведения на дороге»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Цель: познакомить детей с основными правилами поведения на улице.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П/и «Лесник».Цель: напомнить детям внешний вид некоторых деревьев и кустарников, их составные части.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Хороводная игра «Флажок»</w:t>
            </w:r>
            <w:r>
              <w:rPr>
                <w:rFonts w:ascii="Times New Roman" w:hAnsi="Times New Roman"/>
              </w:rPr>
              <w:t xml:space="preserve">. </w:t>
            </w:r>
            <w:r w:rsidRPr="00F30772">
              <w:rPr>
                <w:rFonts w:ascii="Times New Roman" w:hAnsi="Times New Roman"/>
              </w:rPr>
              <w:t>Цель: учить детей стоять в кругу и выполнять действия, подпевать песенку.</w:t>
            </w:r>
          </w:p>
        </w:tc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C83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Индивидуальная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F30772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>Упражнения с мячом.</w:t>
            </w:r>
          </w:p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30772">
              <w:rPr>
                <w:rFonts w:ascii="Times New Roman" w:hAnsi="Times New Roman"/>
              </w:rPr>
              <w:t xml:space="preserve"> Цели:</w:t>
            </w:r>
            <w:r w:rsidRPr="00F30772">
              <w:rPr>
                <w:rFonts w:ascii="Times New Roman" w:hAnsi="Times New Roman"/>
              </w:rPr>
              <w:tab/>
              <w:t>продолжать выполнять упражнения с мячом;</w:t>
            </w:r>
            <w:r w:rsidRPr="00F30772">
              <w:rPr>
                <w:rFonts w:ascii="Times New Roman" w:hAnsi="Times New Roman"/>
              </w:rPr>
              <w:tab/>
              <w:t>развивать быстроту бега.</w:t>
            </w:r>
          </w:p>
        </w:tc>
        <w:tc>
          <w:tcPr>
            <w:tcW w:w="2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83" w:rsidRPr="00CE0F98" w:rsidRDefault="006B5C83" w:rsidP="00D529E2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proofErr w:type="spellStart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деят</w:t>
            </w:r>
            <w:proofErr w:type="spellEnd"/>
            <w:r w:rsidRPr="00CE0F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5C83" w:rsidRPr="00CE0F98" w:rsidRDefault="006B5C83" w:rsidP="00D529E2">
            <w:pPr>
              <w:pStyle w:val="Style7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Катание с горки. Игры детей по интересам.</w:t>
            </w:r>
          </w:p>
        </w:tc>
      </w:tr>
    </w:tbl>
    <w:p w:rsidR="006B5C83" w:rsidRDefault="006B5C83" w:rsidP="006B5C83"/>
    <w:p w:rsidR="006B5C83" w:rsidRDefault="00AC2FE5" w:rsidP="006B5C83">
      <w:r>
        <w:rPr>
          <w:noProof/>
        </w:rPr>
        <w:drawing>
          <wp:inline distT="0" distB="0" distL="0" distR="0">
            <wp:extent cx="9603252" cy="5233182"/>
            <wp:effectExtent l="19050" t="0" r="0" b="0"/>
            <wp:docPr id="6" name="Рисунок 5" descr="C:\Documents and Settings\Admin\Рабочий стол\Скан Чертыгашева\Изображение 16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Чертыгашева\Изображение 16 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08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847" cy="52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83" w:rsidRDefault="006B5C83" w:rsidP="006B5C83"/>
    <w:p w:rsidR="006B5C83" w:rsidRDefault="006B5C83" w:rsidP="006B5C83"/>
    <w:p w:rsidR="00401F61" w:rsidRDefault="0026573A" w:rsidP="0026573A">
      <w:pPr>
        <w:jc w:val="center"/>
      </w:pPr>
      <w:r>
        <w:rPr>
          <w:noProof/>
        </w:rPr>
        <w:lastRenderedPageBreak/>
        <w:drawing>
          <wp:inline distT="0" distB="0" distL="0" distR="0">
            <wp:extent cx="3485089" cy="8461005"/>
            <wp:effectExtent l="2514600" t="0" r="2496611" b="0"/>
            <wp:docPr id="1" name="Рисунок 1" descr="G:\пользователи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ьзователи\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32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5089" cy="84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F61" w:rsidSect="006B5C8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B5C83"/>
    <w:rsid w:val="0026573A"/>
    <w:rsid w:val="00401F61"/>
    <w:rsid w:val="004E526D"/>
    <w:rsid w:val="006B5C83"/>
    <w:rsid w:val="0077164A"/>
    <w:rsid w:val="00AC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7608C-2208-4B43-9202-48C1AC7D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B5C83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Style56">
    <w:name w:val="Style56"/>
    <w:basedOn w:val="a"/>
    <w:rsid w:val="006B5C83"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0">
    <w:name w:val="Style70"/>
    <w:basedOn w:val="a"/>
    <w:rsid w:val="006B5C8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1817</Words>
  <Characters>10358</Characters>
  <Application>Microsoft Office Word</Application>
  <DocSecurity>0</DocSecurity>
  <Lines>86</Lines>
  <Paragraphs>24</Paragraphs>
  <ScaleCrop>false</ScaleCrop>
  <Company/>
  <LinksUpToDate>false</LinksUpToDate>
  <CharactersWithSpaces>12151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Никита Баскажаков</cp:lastModifiedBy>
  <cp:revision>5</cp:revision>
  <dcterms:created xsi:type="dcterms:W3CDTF">2017-11-14T06:01:00Z</dcterms:created>
  <dcterms:modified xsi:type="dcterms:W3CDTF">2019-11-13T11:03:00Z</dcterms:modified>
</cp:coreProperties>
</file>